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88" w:rsidRPr="00726B88" w:rsidRDefault="00D247A2" w:rsidP="00726B88">
      <w:pPr>
        <w:keepNext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Lesverantwoording PAD</w:t>
      </w:r>
    </w:p>
    <w:p w:rsidR="00726B88" w:rsidRDefault="00726B88" w:rsidP="00726B88">
      <w:pPr>
        <w:rPr>
          <w:sz w:val="22"/>
          <w:szCs w:val="22"/>
        </w:rPr>
      </w:pPr>
    </w:p>
    <w:p w:rsidR="005B3E8F" w:rsidRPr="00726B88" w:rsidRDefault="005B3E8F" w:rsidP="00726B88">
      <w:pPr>
        <w:rPr>
          <w:sz w:val="22"/>
          <w:szCs w:val="22"/>
        </w:rPr>
      </w:pPr>
      <w:r>
        <w:rPr>
          <w:sz w:val="22"/>
          <w:szCs w:val="22"/>
        </w:rPr>
        <w:t xml:space="preserve">Pijn, agitatie en delier komt veel voor bij de IC </w:t>
      </w:r>
      <w:proofErr w:type="spellStart"/>
      <w:r>
        <w:rPr>
          <w:sz w:val="22"/>
          <w:szCs w:val="22"/>
        </w:rPr>
        <w:t>patienten</w:t>
      </w:r>
      <w:proofErr w:type="spellEnd"/>
      <w:r>
        <w:rPr>
          <w:sz w:val="22"/>
          <w:szCs w:val="22"/>
        </w:rPr>
        <w:t>. Hoe kunnen we dit het best signaleren en hoe te voorkomen/behandelen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Doelstelling</w:t>
      </w:r>
    </w:p>
    <w:p w:rsidR="005B3E8F" w:rsidRDefault="005B3E8F" w:rsidP="00726B88">
      <w:pPr>
        <w:rPr>
          <w:bCs/>
          <w:sz w:val="22"/>
          <w:szCs w:val="22"/>
        </w:rPr>
      </w:pPr>
    </w:p>
    <w:p w:rsidR="005B3E8F" w:rsidRPr="005B3E8F" w:rsidRDefault="00E2660E" w:rsidP="00726B8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 deze les wordt het belang van het v</w:t>
      </w:r>
      <w:r w:rsidR="005B3E8F">
        <w:rPr>
          <w:bCs/>
          <w:sz w:val="22"/>
          <w:szCs w:val="22"/>
        </w:rPr>
        <w:t>roegtijdig herken</w:t>
      </w:r>
      <w:r>
        <w:rPr>
          <w:bCs/>
          <w:sz w:val="22"/>
          <w:szCs w:val="22"/>
        </w:rPr>
        <w:t>nen van pijn agitatie en delier duidelijk. De m</w:t>
      </w:r>
      <w:r w:rsidR="005B3E8F">
        <w:rPr>
          <w:bCs/>
          <w:sz w:val="22"/>
          <w:szCs w:val="22"/>
        </w:rPr>
        <w:t xml:space="preserve">aatregelen </w:t>
      </w:r>
      <w:r>
        <w:rPr>
          <w:bCs/>
          <w:sz w:val="22"/>
          <w:szCs w:val="22"/>
        </w:rPr>
        <w:t xml:space="preserve">die er zijn </w:t>
      </w:r>
      <w:r w:rsidR="005B3E8F">
        <w:rPr>
          <w:bCs/>
          <w:sz w:val="22"/>
          <w:szCs w:val="22"/>
        </w:rPr>
        <w:t>om pijn agitatie en delier te voorkomen</w:t>
      </w:r>
      <w:r>
        <w:rPr>
          <w:bCs/>
          <w:sz w:val="22"/>
          <w:szCs w:val="22"/>
        </w:rPr>
        <w:t xml:space="preserve"> worden besproken en er wordt ingegaan op de behandeling.</w:t>
      </w:r>
      <w:bookmarkStart w:id="0" w:name="_GoBack"/>
      <w:bookmarkEnd w:id="0"/>
    </w:p>
    <w:p w:rsidR="00726B88" w:rsidRPr="00726B88" w:rsidRDefault="00726B88" w:rsidP="00726B88">
      <w:pPr>
        <w:rPr>
          <w:b/>
          <w:bCs/>
          <w:sz w:val="22"/>
          <w:szCs w:val="22"/>
        </w:rPr>
      </w:pPr>
    </w:p>
    <w:p w:rsidR="00726B88" w:rsidRPr="00726B88" w:rsidRDefault="00726B88" w:rsidP="00726B88">
      <w:pPr>
        <w:rPr>
          <w:sz w:val="22"/>
          <w:szCs w:val="22"/>
        </w:rPr>
      </w:pPr>
      <w:r w:rsidRPr="00726B88">
        <w:rPr>
          <w:sz w:val="22"/>
          <w:szCs w:val="22"/>
        </w:rPr>
        <w:t xml:space="preserve"> </w:t>
      </w:r>
    </w:p>
    <w:p w:rsid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Uitgangssituatie</w:t>
      </w:r>
    </w:p>
    <w:p w:rsidR="005E2057" w:rsidRPr="00726B88" w:rsidRDefault="005E2057" w:rsidP="00726B88">
      <w:pPr>
        <w:rPr>
          <w:b/>
          <w:bCs/>
          <w:sz w:val="22"/>
          <w:szCs w:val="22"/>
          <w:u w:val="single"/>
        </w:rPr>
      </w:pPr>
    </w:p>
    <w:p w:rsidR="00726B88" w:rsidRPr="00726B88" w:rsidRDefault="00726B88" w:rsidP="00726B88">
      <w:pPr>
        <w:rPr>
          <w:sz w:val="22"/>
          <w:szCs w:val="22"/>
        </w:rPr>
      </w:pPr>
      <w:r w:rsidRPr="00726B88">
        <w:rPr>
          <w:sz w:val="22"/>
          <w:szCs w:val="22"/>
        </w:rPr>
        <w:t xml:space="preserve">De deelnemer is een verpleegkundige met een afgeronde Intensive </w:t>
      </w:r>
      <w:r w:rsidR="00D247A2">
        <w:rPr>
          <w:sz w:val="22"/>
          <w:szCs w:val="22"/>
        </w:rPr>
        <w:t xml:space="preserve">en Medium </w:t>
      </w:r>
      <w:r w:rsidRPr="00726B88">
        <w:rPr>
          <w:sz w:val="22"/>
          <w:szCs w:val="22"/>
        </w:rPr>
        <w:t>care opleiding of cursist bezig met de opleiding Intensive</w:t>
      </w:r>
      <w:r w:rsidR="00D247A2">
        <w:rPr>
          <w:sz w:val="22"/>
          <w:szCs w:val="22"/>
        </w:rPr>
        <w:t>/Medium</w:t>
      </w:r>
      <w:r w:rsidRPr="00726B88">
        <w:rPr>
          <w:sz w:val="22"/>
          <w:szCs w:val="22"/>
        </w:rPr>
        <w:t xml:space="preserve"> Care.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Pr="00726B88" w:rsidRDefault="00726B88" w:rsidP="00726B88">
      <w:pPr>
        <w:rPr>
          <w:sz w:val="22"/>
          <w:szCs w:val="22"/>
        </w:rPr>
      </w:pPr>
    </w:p>
    <w:p w:rsid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Werkvormen</w:t>
      </w:r>
    </w:p>
    <w:p w:rsidR="005E2057" w:rsidRPr="00726B88" w:rsidRDefault="005E2057" w:rsidP="00726B88">
      <w:pPr>
        <w:rPr>
          <w:b/>
          <w:bCs/>
          <w:sz w:val="22"/>
          <w:szCs w:val="22"/>
          <w:u w:val="single"/>
        </w:rPr>
      </w:pPr>
    </w:p>
    <w:p w:rsidR="00726B88" w:rsidRPr="00726B88" w:rsidRDefault="00726B88" w:rsidP="00726B88">
      <w:pPr>
        <w:rPr>
          <w:sz w:val="22"/>
          <w:szCs w:val="22"/>
        </w:rPr>
      </w:pPr>
      <w:r w:rsidRPr="00726B88">
        <w:rPr>
          <w:sz w:val="22"/>
          <w:szCs w:val="22"/>
        </w:rPr>
        <w:t>Zelfstudie en hoorcollege.</w:t>
      </w:r>
    </w:p>
    <w:p w:rsidR="00726B88" w:rsidRPr="00726B88" w:rsidRDefault="00726B88" w:rsidP="00726B88">
      <w:pPr>
        <w:rPr>
          <w:b/>
          <w:bCs/>
          <w:sz w:val="22"/>
          <w:szCs w:val="22"/>
        </w:rPr>
      </w:pPr>
    </w:p>
    <w:p w:rsidR="00726B88" w:rsidRPr="00726B88" w:rsidRDefault="00726B88" w:rsidP="00726B88">
      <w:pPr>
        <w:rPr>
          <w:b/>
          <w:bCs/>
          <w:sz w:val="22"/>
          <w:szCs w:val="22"/>
        </w:rPr>
      </w:pPr>
      <w:r w:rsidRPr="00726B88">
        <w:rPr>
          <w:b/>
          <w:bCs/>
          <w:sz w:val="22"/>
          <w:szCs w:val="22"/>
          <w:u w:val="single"/>
        </w:rPr>
        <w:t>Lesinhoud</w:t>
      </w:r>
    </w:p>
    <w:p w:rsidR="00726B88" w:rsidRDefault="00726B88" w:rsidP="00726B88">
      <w:pPr>
        <w:rPr>
          <w:sz w:val="22"/>
          <w:szCs w:val="22"/>
        </w:rPr>
      </w:pPr>
    </w:p>
    <w:p w:rsidR="005B3E8F" w:rsidRDefault="005B3E8F" w:rsidP="00726B88">
      <w:pPr>
        <w:rPr>
          <w:sz w:val="22"/>
          <w:szCs w:val="22"/>
        </w:rPr>
      </w:pPr>
      <w:r>
        <w:rPr>
          <w:sz w:val="22"/>
          <w:szCs w:val="22"/>
        </w:rPr>
        <w:t>Herkennen, voorkomen en behandeling van pijn, agitatie en delier</w:t>
      </w:r>
    </w:p>
    <w:p w:rsidR="005B3E8F" w:rsidRPr="005B3E8F" w:rsidRDefault="005B3E8F" w:rsidP="00726B88">
      <w:pPr>
        <w:rPr>
          <w:sz w:val="22"/>
          <w:szCs w:val="22"/>
          <w:lang w:val="en-US"/>
        </w:rPr>
      </w:pPr>
      <w:r w:rsidRPr="005B3E8F">
        <w:rPr>
          <w:sz w:val="22"/>
          <w:szCs w:val="22"/>
          <w:lang w:val="en-US"/>
        </w:rPr>
        <w:t>Scores: CAM-ICU, CPOT, RASS</w:t>
      </w:r>
    </w:p>
    <w:p w:rsidR="00726B88" w:rsidRPr="005B3E8F" w:rsidRDefault="00726B88" w:rsidP="00726B88">
      <w:pPr>
        <w:ind w:left="720"/>
        <w:rPr>
          <w:sz w:val="22"/>
          <w:szCs w:val="22"/>
          <w:lang w:val="en-US"/>
        </w:rPr>
      </w:pPr>
    </w:p>
    <w:p w:rsidR="00726B88" w:rsidRPr="005B3E8F" w:rsidRDefault="00726B88" w:rsidP="00726B88">
      <w:pPr>
        <w:rPr>
          <w:b/>
          <w:bCs/>
          <w:sz w:val="22"/>
          <w:szCs w:val="22"/>
          <w:u w:val="single"/>
          <w:lang w:val="en-US"/>
        </w:rPr>
      </w:pPr>
      <w:proofErr w:type="spellStart"/>
      <w:r w:rsidRPr="005B3E8F">
        <w:rPr>
          <w:b/>
          <w:bCs/>
          <w:sz w:val="22"/>
          <w:szCs w:val="22"/>
          <w:u w:val="single"/>
          <w:lang w:val="en-US"/>
        </w:rPr>
        <w:t>Literatuur</w:t>
      </w:r>
      <w:proofErr w:type="spellEnd"/>
    </w:p>
    <w:p w:rsidR="00726B88" w:rsidRPr="005B3E8F" w:rsidRDefault="00726B88" w:rsidP="00726B88">
      <w:pPr>
        <w:rPr>
          <w:b/>
          <w:bCs/>
          <w:sz w:val="22"/>
          <w:szCs w:val="22"/>
          <w:u w:val="single"/>
          <w:lang w:val="en-US"/>
        </w:rPr>
      </w:pPr>
    </w:p>
    <w:p w:rsidR="008A68E6" w:rsidRPr="005B3E8F" w:rsidRDefault="005B3E8F">
      <w:pPr>
        <w:rPr>
          <w:lang w:val="en-US"/>
        </w:rPr>
      </w:pPr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6" o:title=""/>
          </v:shape>
          <o:OLEObject Type="Embed" ProgID="Word.Document.12" ShapeID="_x0000_i1025" DrawAspect="Icon" ObjectID="_1566928500" r:id="rId7">
            <o:FieldCodes>\s</o:FieldCodes>
          </o:OLEObject>
        </w:object>
      </w:r>
    </w:p>
    <w:sectPr w:rsidR="008A68E6" w:rsidRPr="005B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4CF"/>
    <w:multiLevelType w:val="hybridMultilevel"/>
    <w:tmpl w:val="29E6A16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13FDD"/>
    <w:multiLevelType w:val="hybridMultilevel"/>
    <w:tmpl w:val="3DD09FF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066E"/>
    <w:multiLevelType w:val="hybridMultilevel"/>
    <w:tmpl w:val="7D50089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C"/>
    <w:rsid w:val="000001E4"/>
    <w:rsid w:val="0000048C"/>
    <w:rsid w:val="000019FD"/>
    <w:rsid w:val="000072CE"/>
    <w:rsid w:val="000109BC"/>
    <w:rsid w:val="00033EC2"/>
    <w:rsid w:val="00034989"/>
    <w:rsid w:val="00037B65"/>
    <w:rsid w:val="00045CA5"/>
    <w:rsid w:val="000460D1"/>
    <w:rsid w:val="00051D21"/>
    <w:rsid w:val="00053508"/>
    <w:rsid w:val="00055CDC"/>
    <w:rsid w:val="0006306B"/>
    <w:rsid w:val="000723FB"/>
    <w:rsid w:val="00090B00"/>
    <w:rsid w:val="00096B97"/>
    <w:rsid w:val="000A2AB6"/>
    <w:rsid w:val="000A2CE6"/>
    <w:rsid w:val="000A621C"/>
    <w:rsid w:val="000B7678"/>
    <w:rsid w:val="000B7880"/>
    <w:rsid w:val="000C0A83"/>
    <w:rsid w:val="000C60AF"/>
    <w:rsid w:val="000D37D1"/>
    <w:rsid w:val="000D4CAE"/>
    <w:rsid w:val="000D71D5"/>
    <w:rsid w:val="000D744A"/>
    <w:rsid w:val="000D7E24"/>
    <w:rsid w:val="000E5551"/>
    <w:rsid w:val="000F55AE"/>
    <w:rsid w:val="001005D5"/>
    <w:rsid w:val="00100E37"/>
    <w:rsid w:val="00102E03"/>
    <w:rsid w:val="00111600"/>
    <w:rsid w:val="00127CB6"/>
    <w:rsid w:val="0013047B"/>
    <w:rsid w:val="00135964"/>
    <w:rsid w:val="00137AB0"/>
    <w:rsid w:val="00144874"/>
    <w:rsid w:val="00152705"/>
    <w:rsid w:val="00153225"/>
    <w:rsid w:val="00156D0D"/>
    <w:rsid w:val="001676B7"/>
    <w:rsid w:val="0019183E"/>
    <w:rsid w:val="0019375A"/>
    <w:rsid w:val="001A312E"/>
    <w:rsid w:val="001B402C"/>
    <w:rsid w:val="001C310E"/>
    <w:rsid w:val="001D5D48"/>
    <w:rsid w:val="001E3192"/>
    <w:rsid w:val="001E645D"/>
    <w:rsid w:val="001F36B8"/>
    <w:rsid w:val="001F533F"/>
    <w:rsid w:val="00201D4B"/>
    <w:rsid w:val="00212133"/>
    <w:rsid w:val="002151C7"/>
    <w:rsid w:val="002319AE"/>
    <w:rsid w:val="002416EC"/>
    <w:rsid w:val="00245BA8"/>
    <w:rsid w:val="0024625A"/>
    <w:rsid w:val="00246E14"/>
    <w:rsid w:val="0026370E"/>
    <w:rsid w:val="00266FBA"/>
    <w:rsid w:val="00270BA9"/>
    <w:rsid w:val="00270C43"/>
    <w:rsid w:val="0028464D"/>
    <w:rsid w:val="00291118"/>
    <w:rsid w:val="0029596C"/>
    <w:rsid w:val="002A472A"/>
    <w:rsid w:val="002B52A2"/>
    <w:rsid w:val="002C3748"/>
    <w:rsid w:val="002C6336"/>
    <w:rsid w:val="002D4DFB"/>
    <w:rsid w:val="002D7BAC"/>
    <w:rsid w:val="002E3986"/>
    <w:rsid w:val="002F5907"/>
    <w:rsid w:val="003061B2"/>
    <w:rsid w:val="0031220E"/>
    <w:rsid w:val="00324B22"/>
    <w:rsid w:val="003327AB"/>
    <w:rsid w:val="003369CD"/>
    <w:rsid w:val="003402CE"/>
    <w:rsid w:val="00340FC5"/>
    <w:rsid w:val="00341FA6"/>
    <w:rsid w:val="0034291A"/>
    <w:rsid w:val="00352B33"/>
    <w:rsid w:val="003540C5"/>
    <w:rsid w:val="00362A21"/>
    <w:rsid w:val="00367006"/>
    <w:rsid w:val="0037498A"/>
    <w:rsid w:val="003750C1"/>
    <w:rsid w:val="003800F6"/>
    <w:rsid w:val="00384462"/>
    <w:rsid w:val="00385CD8"/>
    <w:rsid w:val="0039159B"/>
    <w:rsid w:val="00396D03"/>
    <w:rsid w:val="00397ADF"/>
    <w:rsid w:val="003A06DB"/>
    <w:rsid w:val="003A2153"/>
    <w:rsid w:val="003A22E8"/>
    <w:rsid w:val="003A2E1D"/>
    <w:rsid w:val="003A499F"/>
    <w:rsid w:val="003A4EDB"/>
    <w:rsid w:val="003A651E"/>
    <w:rsid w:val="003B4AFA"/>
    <w:rsid w:val="003C1136"/>
    <w:rsid w:val="003C2076"/>
    <w:rsid w:val="003C2FF7"/>
    <w:rsid w:val="003D1539"/>
    <w:rsid w:val="003D59A5"/>
    <w:rsid w:val="003F0C3E"/>
    <w:rsid w:val="00402898"/>
    <w:rsid w:val="00405043"/>
    <w:rsid w:val="004102B8"/>
    <w:rsid w:val="00410A87"/>
    <w:rsid w:val="0041305A"/>
    <w:rsid w:val="004150D4"/>
    <w:rsid w:val="00420E8D"/>
    <w:rsid w:val="00450A76"/>
    <w:rsid w:val="00452C8B"/>
    <w:rsid w:val="00453DC5"/>
    <w:rsid w:val="004624B1"/>
    <w:rsid w:val="004625D5"/>
    <w:rsid w:val="004654C7"/>
    <w:rsid w:val="00470F72"/>
    <w:rsid w:val="00483DC9"/>
    <w:rsid w:val="00484214"/>
    <w:rsid w:val="00485399"/>
    <w:rsid w:val="00490F17"/>
    <w:rsid w:val="00491044"/>
    <w:rsid w:val="00492230"/>
    <w:rsid w:val="004A318C"/>
    <w:rsid w:val="004A4054"/>
    <w:rsid w:val="004A7DCE"/>
    <w:rsid w:val="004B6CEE"/>
    <w:rsid w:val="004C3942"/>
    <w:rsid w:val="004C7BD8"/>
    <w:rsid w:val="004D2A59"/>
    <w:rsid w:val="004D4D47"/>
    <w:rsid w:val="004D78E2"/>
    <w:rsid w:val="004E0447"/>
    <w:rsid w:val="004E2B8B"/>
    <w:rsid w:val="004E43B4"/>
    <w:rsid w:val="004F2DFA"/>
    <w:rsid w:val="004F7A2B"/>
    <w:rsid w:val="005000D4"/>
    <w:rsid w:val="005071BA"/>
    <w:rsid w:val="0051174E"/>
    <w:rsid w:val="00520995"/>
    <w:rsid w:val="00533A55"/>
    <w:rsid w:val="005464BD"/>
    <w:rsid w:val="005502D2"/>
    <w:rsid w:val="005610FD"/>
    <w:rsid w:val="005619E4"/>
    <w:rsid w:val="00563BAD"/>
    <w:rsid w:val="00564AD4"/>
    <w:rsid w:val="005719CB"/>
    <w:rsid w:val="00572D21"/>
    <w:rsid w:val="00583E67"/>
    <w:rsid w:val="00584278"/>
    <w:rsid w:val="00597702"/>
    <w:rsid w:val="005A6132"/>
    <w:rsid w:val="005B3E8F"/>
    <w:rsid w:val="005D0C4E"/>
    <w:rsid w:val="005D1298"/>
    <w:rsid w:val="005D24CD"/>
    <w:rsid w:val="005D4E5F"/>
    <w:rsid w:val="005D55E8"/>
    <w:rsid w:val="005E2057"/>
    <w:rsid w:val="005E57DC"/>
    <w:rsid w:val="00604350"/>
    <w:rsid w:val="006045CB"/>
    <w:rsid w:val="006119BA"/>
    <w:rsid w:val="00613C2D"/>
    <w:rsid w:val="00614998"/>
    <w:rsid w:val="00617EEF"/>
    <w:rsid w:val="0062090C"/>
    <w:rsid w:val="00622C4E"/>
    <w:rsid w:val="00623031"/>
    <w:rsid w:val="006261C6"/>
    <w:rsid w:val="00634600"/>
    <w:rsid w:val="00661D6E"/>
    <w:rsid w:val="00672CDB"/>
    <w:rsid w:val="00683D31"/>
    <w:rsid w:val="006843A4"/>
    <w:rsid w:val="0069082F"/>
    <w:rsid w:val="00692C73"/>
    <w:rsid w:val="006942BC"/>
    <w:rsid w:val="00695EE7"/>
    <w:rsid w:val="006974D2"/>
    <w:rsid w:val="006A01B0"/>
    <w:rsid w:val="006B0205"/>
    <w:rsid w:val="006B58BD"/>
    <w:rsid w:val="006C30DB"/>
    <w:rsid w:val="006D170A"/>
    <w:rsid w:val="006D2E6A"/>
    <w:rsid w:val="006E34D6"/>
    <w:rsid w:val="00703031"/>
    <w:rsid w:val="00712DB9"/>
    <w:rsid w:val="00726B88"/>
    <w:rsid w:val="007341C8"/>
    <w:rsid w:val="00736E6F"/>
    <w:rsid w:val="00740E12"/>
    <w:rsid w:val="00744810"/>
    <w:rsid w:val="00745663"/>
    <w:rsid w:val="0075130D"/>
    <w:rsid w:val="007551A4"/>
    <w:rsid w:val="00760E29"/>
    <w:rsid w:val="00766B18"/>
    <w:rsid w:val="0076728E"/>
    <w:rsid w:val="00772260"/>
    <w:rsid w:val="00785DD8"/>
    <w:rsid w:val="00786C11"/>
    <w:rsid w:val="007B0D18"/>
    <w:rsid w:val="007B2D69"/>
    <w:rsid w:val="007B2E84"/>
    <w:rsid w:val="007B3522"/>
    <w:rsid w:val="007B7D51"/>
    <w:rsid w:val="007C785C"/>
    <w:rsid w:val="007D2337"/>
    <w:rsid w:val="0080527E"/>
    <w:rsid w:val="00811154"/>
    <w:rsid w:val="008122CA"/>
    <w:rsid w:val="00817BEC"/>
    <w:rsid w:val="00823A87"/>
    <w:rsid w:val="0082472D"/>
    <w:rsid w:val="00833B54"/>
    <w:rsid w:val="008347E8"/>
    <w:rsid w:val="008368D6"/>
    <w:rsid w:val="00844196"/>
    <w:rsid w:val="00844A08"/>
    <w:rsid w:val="0085307C"/>
    <w:rsid w:val="00872FE1"/>
    <w:rsid w:val="00877AC6"/>
    <w:rsid w:val="00886107"/>
    <w:rsid w:val="008A68E6"/>
    <w:rsid w:val="008B70A5"/>
    <w:rsid w:val="008D58E8"/>
    <w:rsid w:val="008D6C7B"/>
    <w:rsid w:val="008E7309"/>
    <w:rsid w:val="008F25F2"/>
    <w:rsid w:val="008F7C35"/>
    <w:rsid w:val="00900C83"/>
    <w:rsid w:val="00911969"/>
    <w:rsid w:val="0091395D"/>
    <w:rsid w:val="00922506"/>
    <w:rsid w:val="00935158"/>
    <w:rsid w:val="00937172"/>
    <w:rsid w:val="0094509B"/>
    <w:rsid w:val="009556DE"/>
    <w:rsid w:val="009639C6"/>
    <w:rsid w:val="00987A83"/>
    <w:rsid w:val="00992E6C"/>
    <w:rsid w:val="009A0423"/>
    <w:rsid w:val="009B75C8"/>
    <w:rsid w:val="009C7CB1"/>
    <w:rsid w:val="009D0638"/>
    <w:rsid w:val="009D1830"/>
    <w:rsid w:val="009E13EB"/>
    <w:rsid w:val="009E15E8"/>
    <w:rsid w:val="009E4B53"/>
    <w:rsid w:val="009E5DCC"/>
    <w:rsid w:val="009F1207"/>
    <w:rsid w:val="009F356F"/>
    <w:rsid w:val="009F6594"/>
    <w:rsid w:val="00A00F07"/>
    <w:rsid w:val="00A06519"/>
    <w:rsid w:val="00A07DA5"/>
    <w:rsid w:val="00A17E0A"/>
    <w:rsid w:val="00A26920"/>
    <w:rsid w:val="00A340F4"/>
    <w:rsid w:val="00A40B70"/>
    <w:rsid w:val="00A54242"/>
    <w:rsid w:val="00A562D8"/>
    <w:rsid w:val="00A6128E"/>
    <w:rsid w:val="00A6531F"/>
    <w:rsid w:val="00A83726"/>
    <w:rsid w:val="00A84AD5"/>
    <w:rsid w:val="00A928E3"/>
    <w:rsid w:val="00AC1FA6"/>
    <w:rsid w:val="00AC2472"/>
    <w:rsid w:val="00AC2CA8"/>
    <w:rsid w:val="00AC6A11"/>
    <w:rsid w:val="00AE20E7"/>
    <w:rsid w:val="00AE407E"/>
    <w:rsid w:val="00AF5318"/>
    <w:rsid w:val="00AF5594"/>
    <w:rsid w:val="00AF7F54"/>
    <w:rsid w:val="00B06307"/>
    <w:rsid w:val="00B1065C"/>
    <w:rsid w:val="00B152AD"/>
    <w:rsid w:val="00B2070F"/>
    <w:rsid w:val="00B24386"/>
    <w:rsid w:val="00B31B29"/>
    <w:rsid w:val="00B35938"/>
    <w:rsid w:val="00B418B5"/>
    <w:rsid w:val="00B46264"/>
    <w:rsid w:val="00B57E04"/>
    <w:rsid w:val="00B60D05"/>
    <w:rsid w:val="00B6196C"/>
    <w:rsid w:val="00B62C9C"/>
    <w:rsid w:val="00B667B4"/>
    <w:rsid w:val="00B67554"/>
    <w:rsid w:val="00B7105F"/>
    <w:rsid w:val="00B73A42"/>
    <w:rsid w:val="00B74A92"/>
    <w:rsid w:val="00B9196F"/>
    <w:rsid w:val="00BA576C"/>
    <w:rsid w:val="00BB34C2"/>
    <w:rsid w:val="00BB6217"/>
    <w:rsid w:val="00BC2694"/>
    <w:rsid w:val="00BC5E3E"/>
    <w:rsid w:val="00BE2C1E"/>
    <w:rsid w:val="00BE2EA2"/>
    <w:rsid w:val="00BE63B1"/>
    <w:rsid w:val="00C07027"/>
    <w:rsid w:val="00C13CD4"/>
    <w:rsid w:val="00C14DC7"/>
    <w:rsid w:val="00C3146C"/>
    <w:rsid w:val="00C4776D"/>
    <w:rsid w:val="00C47CF1"/>
    <w:rsid w:val="00C50766"/>
    <w:rsid w:val="00C72FF6"/>
    <w:rsid w:val="00C841D5"/>
    <w:rsid w:val="00C9240B"/>
    <w:rsid w:val="00C93DE9"/>
    <w:rsid w:val="00CA27DB"/>
    <w:rsid w:val="00CA4FEA"/>
    <w:rsid w:val="00CB7EA1"/>
    <w:rsid w:val="00CC431F"/>
    <w:rsid w:val="00CD0A9C"/>
    <w:rsid w:val="00CD11C8"/>
    <w:rsid w:val="00CD4477"/>
    <w:rsid w:val="00CD5349"/>
    <w:rsid w:val="00CE13A5"/>
    <w:rsid w:val="00CE650F"/>
    <w:rsid w:val="00CE6631"/>
    <w:rsid w:val="00CF2FCC"/>
    <w:rsid w:val="00D04EE8"/>
    <w:rsid w:val="00D064C3"/>
    <w:rsid w:val="00D1020F"/>
    <w:rsid w:val="00D247A2"/>
    <w:rsid w:val="00D25B23"/>
    <w:rsid w:val="00D30756"/>
    <w:rsid w:val="00D32336"/>
    <w:rsid w:val="00D32E2C"/>
    <w:rsid w:val="00D445C3"/>
    <w:rsid w:val="00D52971"/>
    <w:rsid w:val="00D531DD"/>
    <w:rsid w:val="00D54BD5"/>
    <w:rsid w:val="00D556FE"/>
    <w:rsid w:val="00D61E72"/>
    <w:rsid w:val="00D7078A"/>
    <w:rsid w:val="00D73ABE"/>
    <w:rsid w:val="00D76A7C"/>
    <w:rsid w:val="00D87070"/>
    <w:rsid w:val="00D94E8B"/>
    <w:rsid w:val="00D9697B"/>
    <w:rsid w:val="00DA1097"/>
    <w:rsid w:val="00DB5283"/>
    <w:rsid w:val="00DC0AAF"/>
    <w:rsid w:val="00DC7663"/>
    <w:rsid w:val="00DD33E2"/>
    <w:rsid w:val="00DD4B72"/>
    <w:rsid w:val="00DE744A"/>
    <w:rsid w:val="00DF4E98"/>
    <w:rsid w:val="00DF631D"/>
    <w:rsid w:val="00DF6378"/>
    <w:rsid w:val="00DF7806"/>
    <w:rsid w:val="00DF7F57"/>
    <w:rsid w:val="00E055DF"/>
    <w:rsid w:val="00E07DE8"/>
    <w:rsid w:val="00E1162D"/>
    <w:rsid w:val="00E1768D"/>
    <w:rsid w:val="00E24085"/>
    <w:rsid w:val="00E2660E"/>
    <w:rsid w:val="00E3455D"/>
    <w:rsid w:val="00E42EED"/>
    <w:rsid w:val="00E442DB"/>
    <w:rsid w:val="00E60F54"/>
    <w:rsid w:val="00E736E5"/>
    <w:rsid w:val="00E75576"/>
    <w:rsid w:val="00E96BF7"/>
    <w:rsid w:val="00E97277"/>
    <w:rsid w:val="00EA625B"/>
    <w:rsid w:val="00EA726A"/>
    <w:rsid w:val="00EC4931"/>
    <w:rsid w:val="00ED011E"/>
    <w:rsid w:val="00ED19FB"/>
    <w:rsid w:val="00EE056A"/>
    <w:rsid w:val="00F04B88"/>
    <w:rsid w:val="00F1251A"/>
    <w:rsid w:val="00F20336"/>
    <w:rsid w:val="00F23862"/>
    <w:rsid w:val="00F247C2"/>
    <w:rsid w:val="00F25FA4"/>
    <w:rsid w:val="00F334A5"/>
    <w:rsid w:val="00F37CDE"/>
    <w:rsid w:val="00F45B39"/>
    <w:rsid w:val="00F47911"/>
    <w:rsid w:val="00F53E4E"/>
    <w:rsid w:val="00F55A6D"/>
    <w:rsid w:val="00F60736"/>
    <w:rsid w:val="00F60A07"/>
    <w:rsid w:val="00F614CB"/>
    <w:rsid w:val="00F704A1"/>
    <w:rsid w:val="00F749E1"/>
    <w:rsid w:val="00F837FF"/>
    <w:rsid w:val="00F85081"/>
    <w:rsid w:val="00F92FBE"/>
    <w:rsid w:val="00FA38A2"/>
    <w:rsid w:val="00FD4E5B"/>
    <w:rsid w:val="00FF13A5"/>
    <w:rsid w:val="00FF456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5D24CD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5D24CD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5D24CD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5D24CD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5D24CD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5D24CD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D24CD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5D24CD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5D24CD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5D24CD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5D24CD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2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5D24CD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5D24CD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5D24CD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5D24CD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5D24CD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5D24CD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D24CD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5D24CD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5D24CD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5D24CD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5D24CD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2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Veen, Lies</dc:creator>
  <cp:lastModifiedBy>Kleppe, Cynthia</cp:lastModifiedBy>
  <cp:revision>3</cp:revision>
  <dcterms:created xsi:type="dcterms:W3CDTF">2017-09-14T18:52:00Z</dcterms:created>
  <dcterms:modified xsi:type="dcterms:W3CDTF">2017-09-14T19:08:00Z</dcterms:modified>
</cp:coreProperties>
</file>